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41/01-21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РОЗНИЧНОЙ ЦЕНЕ НА ГАЗ, РЕАЛИЗУЕМЫЙ НАСЕЛЕНИЮ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31.03.1999 N 69-ФЗ "О газоснабжении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17.03.2015 N 36-э/1 "Об утверждении</w:t>
      </w:r>
      <w:proofErr w:type="gramEnd"/>
      <w:r>
        <w:rPr>
          <w:rFonts w:ascii="Calibri" w:hAnsi="Calibri" w:cs="Calibri"/>
        </w:rPr>
        <w:t xml:space="preserve"> оптовых цен на газ, добываемый ОАО "Газпром" и его аффилированными лицами, предназначенный для последующей реализации населению",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26.06.2015 N 13: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дифференцированную по направлениям использования розничную </w:t>
      </w:r>
      <w:hyperlink w:anchor="Par23" w:history="1">
        <w:r>
          <w:rPr>
            <w:rFonts w:ascii="Calibri" w:hAnsi="Calibri" w:cs="Calibri"/>
            <w:color w:val="0000FF"/>
          </w:rPr>
          <w:t>цену</w:t>
        </w:r>
      </w:hyperlink>
      <w:r>
        <w:rPr>
          <w:rFonts w:ascii="Calibri" w:hAnsi="Calibri" w:cs="Calibri"/>
        </w:rPr>
        <w:t xml:space="preserve"> на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согласно приложению.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 01.07.2015.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26.06.2015 N 41/01-21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9184E" w:rsidSect="00C73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proofErr w:type="gramStart"/>
      <w:r>
        <w:rPr>
          <w:rFonts w:ascii="Calibri" w:hAnsi="Calibri" w:cs="Calibri"/>
          <w:b/>
          <w:bCs/>
        </w:rPr>
        <w:t>ДИФФЕРЕНЦИРОВАННАЯ</w:t>
      </w:r>
      <w:proofErr w:type="gramEnd"/>
      <w:r>
        <w:rPr>
          <w:rFonts w:ascii="Calibri" w:hAnsi="Calibri" w:cs="Calibri"/>
          <w:b/>
          <w:bCs/>
        </w:rPr>
        <w:t xml:space="preserve"> ПО НАПРАВЛЕНИЯМ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РОЗНИЧНАЯ ЦЕНА НА ГАЗ, РЕАЛИЗУЕМЫЙ НАСЕЛЕНИЮ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УДОВЛЕТВОРЕНИЯ ЛИЧНЫХ, СЕМЕЙНЫХ, ДОМАШНИХ И ИНЫХ НУЖД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(КРОМЕ ГАЗА ДЛЯ ЗАПРАВКИ АВТОТРАНСПОРТНЫХ СРЕДСТВ),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ОСУЩЕСТВЛЕНИЕМ ПРЕДПРИНИМАТЕЛЬСКОЙ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(ПРОФЕССИОНАЛЬНОЙ) ДЕЯТЕЛЬНОСТИ</w:t>
      </w: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C9184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потребления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цена, рублей за 1000 м3, включая налог на добавленную стоимость</w:t>
            </w:r>
          </w:p>
        </w:tc>
      </w:tr>
      <w:tr w:rsidR="00C9184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4559,00</w:t>
            </w:r>
          </w:p>
        </w:tc>
      </w:tr>
      <w:tr w:rsidR="00C9184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4559,00</w:t>
            </w:r>
          </w:p>
        </w:tc>
      </w:tr>
      <w:tr w:rsidR="00C9184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4559,00</w:t>
            </w:r>
          </w:p>
        </w:tc>
      </w:tr>
      <w:tr w:rsidR="00C9184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84E" w:rsidRDefault="00C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4559,00</w:t>
            </w:r>
          </w:p>
        </w:tc>
      </w:tr>
    </w:tbl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84E" w:rsidRDefault="00C918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184E" w:rsidRDefault="00C9184E">
      <w:bookmarkStart w:id="3" w:name="_GoBack"/>
      <w:bookmarkEnd w:id="3"/>
    </w:p>
    <w:sectPr w:rsidR="00C9184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E"/>
    <w:rsid w:val="00C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F1ED78C8477DA05533B113CT3U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8BA217A1D97CC77F1BD08F8F77DA05533B113C31B005762B45E0TEU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8BA217A1D97CC77E1FD18A8C77DA05533B113CT3U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8BA105CD8773C07347DD83897E8A5E0C604C6B38BA5231641CA5A697FEA5090CB3TF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2015-07-27T12:20:00Z</dcterms:created>
  <dcterms:modified xsi:type="dcterms:W3CDTF">2015-07-27T12:20:00Z</dcterms:modified>
</cp:coreProperties>
</file>